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3A304FA" w:rsidR="008E39B4" w:rsidRPr="00811F13" w:rsidRDefault="007E2A9F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2.2 Aggregate demand (AD)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7CFD90A" w:rsidR="001F7779" w:rsidRPr="001F7779" w:rsidRDefault="00034EE2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can now build on their knowledge of demand and supply as well as Macro indicators in order to now establish what factors impact Economic growth.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0C8BD66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647399" w14:textId="465525DD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Aggregate demand </w:t>
            </w:r>
          </w:p>
          <w:p w14:paraId="4B9A775C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1C1F96" w14:textId="2B1456DD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Real national output </w:t>
            </w:r>
          </w:p>
          <w:p w14:paraId="60FCFDA7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492641B" w14:textId="7D7BC656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Full capacity </w:t>
            </w:r>
          </w:p>
          <w:p w14:paraId="1074C635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01806F" w14:textId="380BA08E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Consumption </w:t>
            </w:r>
          </w:p>
          <w:p w14:paraId="311B403A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C372A0" w14:textId="7373AEF3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Investment </w:t>
            </w:r>
          </w:p>
          <w:p w14:paraId="59DC1A64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29BA6B" w14:textId="3AF2CFAE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Government Expenditure</w:t>
            </w:r>
          </w:p>
          <w:p w14:paraId="49F9CACA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94FADB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Exports </w:t>
            </w:r>
          </w:p>
          <w:p w14:paraId="55DCBA8F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D04E3A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Imports</w:t>
            </w:r>
          </w:p>
          <w:p w14:paraId="1912B9CE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71F5316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Consumer goods </w:t>
            </w:r>
          </w:p>
          <w:p w14:paraId="26A46460" w14:textId="77777777" w:rsidR="00034EE2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3F4037F2" w:rsidR="00034EE2" w:rsidRPr="00811F13" w:rsidRDefault="00034EE2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Capital goods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C58834" w14:textId="555F0689" w:rsidR="007E2A9F" w:rsidRDefault="007E2A9F" w:rsidP="007E2A9F">
            <w:r>
              <w:t>2.2.1 The characteristics of AD</w:t>
            </w:r>
          </w:p>
          <w:p w14:paraId="398A9FA5" w14:textId="0A55AD24" w:rsidR="007E2A9F" w:rsidRDefault="007E2A9F" w:rsidP="007E2A9F">
            <w:r>
              <w:t>2.2.2 Consumption (C)</w:t>
            </w:r>
          </w:p>
          <w:p w14:paraId="13DFE2CC" w14:textId="5B4B7615" w:rsidR="007E2A9F" w:rsidRDefault="007E2A9F" w:rsidP="007E2A9F">
            <w:r>
              <w:t>2.2.3 Investment (I)</w:t>
            </w:r>
          </w:p>
          <w:p w14:paraId="78FDDCB7" w14:textId="3886DF33" w:rsidR="007E2A9F" w:rsidRDefault="007E2A9F" w:rsidP="007E2A9F">
            <w:r>
              <w:t>2.2.4 Government expenditure (G)</w:t>
            </w:r>
          </w:p>
          <w:p w14:paraId="292D67E4" w14:textId="64FD306C" w:rsidR="007E2A9F" w:rsidRDefault="007E2A9F" w:rsidP="007E2A9F">
            <w:r>
              <w:t>2.2.5 Net trade (X-M)</w:t>
            </w:r>
          </w:p>
          <w:p w14:paraId="60377A6C" w14:textId="77777777" w:rsidR="00781784" w:rsidRPr="00190697" w:rsidRDefault="00781784" w:rsidP="007E2A9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04CD9BE" w14:textId="5444E7E7" w:rsidR="00190697" w:rsidRPr="00190697" w:rsidRDefault="00190697" w:rsidP="00F965D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518B925" w14:textId="77777777" w:rsidR="00034EE2" w:rsidRDefault="00034EE2" w:rsidP="00034EE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108381EF" w14:textId="77777777" w:rsidR="00034EE2" w:rsidRDefault="00034EE2" w:rsidP="00034EE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201C57DC" w14:textId="77777777" w:rsidR="00034EE2" w:rsidRDefault="00034EE2" w:rsidP="00034EE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7A6368F0" w14:textId="77777777" w:rsidR="00034EE2" w:rsidRPr="00F9765D" w:rsidRDefault="00034EE2" w:rsidP="00034EE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34EE2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4EE2"/>
    <w:rsid w:val="0007415F"/>
    <w:rsid w:val="00190697"/>
    <w:rsid w:val="001E01A1"/>
    <w:rsid w:val="001F7779"/>
    <w:rsid w:val="002B0167"/>
    <w:rsid w:val="003B2538"/>
    <w:rsid w:val="003E6B6F"/>
    <w:rsid w:val="00440E6C"/>
    <w:rsid w:val="00487E07"/>
    <w:rsid w:val="004B17FA"/>
    <w:rsid w:val="005D49C7"/>
    <w:rsid w:val="005F4E99"/>
    <w:rsid w:val="007146EF"/>
    <w:rsid w:val="00781784"/>
    <w:rsid w:val="007E2A9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CF4CB6"/>
    <w:rsid w:val="00DB0006"/>
    <w:rsid w:val="00DC23A5"/>
    <w:rsid w:val="00E5371A"/>
    <w:rsid w:val="00E64F4C"/>
    <w:rsid w:val="00F43D58"/>
    <w:rsid w:val="00F965DC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08C56-4AD9-46CC-885E-1256B63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2022-06-13T14:57:00Z</dcterms:created>
  <dcterms:modified xsi:type="dcterms:W3CDTF">2022-07-01T10:50:00Z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